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92E" w:rsidRDefault="0026392E" w:rsidP="0026392E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48"/>
          <w:szCs w:val="48"/>
          <w:lang w:eastAsia="ru-RU"/>
        </w:rPr>
        <w:t xml:space="preserve">    </w:t>
      </w:r>
      <w:r>
        <w:rPr>
          <w:rStyle w:val="a4"/>
          <w:rFonts w:eastAsia="Calibri"/>
          <w:sz w:val="48"/>
          <w:szCs w:val="48"/>
        </w:rPr>
        <w:t xml:space="preserve">Инспектора ГИМС призывают рыбаков не </w:t>
      </w:r>
      <w:proofErr w:type="gramStart"/>
      <w:r>
        <w:rPr>
          <w:rStyle w:val="a4"/>
          <w:rFonts w:eastAsia="Calibri"/>
          <w:sz w:val="48"/>
          <w:szCs w:val="48"/>
        </w:rPr>
        <w:t>рисковать жизнью выходя</w:t>
      </w:r>
      <w:proofErr w:type="gramEnd"/>
      <w:r>
        <w:rPr>
          <w:rStyle w:val="a4"/>
          <w:rFonts w:eastAsia="Calibri"/>
          <w:sz w:val="48"/>
          <w:szCs w:val="48"/>
        </w:rPr>
        <w:t xml:space="preserve"> на лед.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Помните, что </w:t>
      </w:r>
      <w:r>
        <w:rPr>
          <w:rFonts w:ascii="Times New Roman" w:eastAsia="Times New Roman" w:hAnsi="Times New Roman"/>
          <w:lang w:eastAsia="ru-RU"/>
        </w:rPr>
        <w:t>соблюдение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правил поведения на водных объектах и экстренный вызов спасателей – это залог вашей безопасности. А выезд на лед автотранспорта категорически запрещен.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Style w:val="10"/>
          <w:rFonts w:eastAsia="Calibri"/>
        </w:rPr>
        <w:t>Обращаем Ваше внимание на безопасное поведение на водных акваториях.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956810" cy="2473960"/>
            <wp:effectExtent l="19050" t="0" r="0" b="0"/>
            <wp:docPr id="1" name="Рисунок 1" descr="МЧС призывает приморцев не рисковать жизнью, выходя на ле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ЧС призывает приморцев не рисковать жизнью, выходя на лед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6810" cy="2473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Напоминаем, что при выходе на лёд всегда необходимо знать и учитывать, что толщина льда даже на одном водоёме не везде одинакова. Тонкий лёд находится у берегов, в местах слияния рек и ручьёв или их впадения в озеро, на изгибах, излучинах, около вмерзших предметов, подземных источников, в местах слива в водоемы теплых вод и канализационных стоков.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Структура льда солёных акваторий особенно переменчива.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Чрезвычайно опасным и ненадёжным является лёд под снегом и сугробами. Опасность представляют собой полыньи, проруби, лунки, трещины, которые покрыты тонким слоем льда. Камышовые заросли и места водной растительности. Предупреждаем, что такой лёд является наиболее опасным, при продвижении он проламывается, и человек неожиданно попадает в холодную воду. В такой ситуации гибель может наступить в результате утопления, шока, а также от переохлаждения.                                                                                            Инспектора ГИМС   настоятельно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рекомендует жителям и гостям нашего района выходя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лёд, не рисковать своей жизнью и здоровьем. При выходе на лёд обязательно оставляйте информацию о себе родственникам или знакомым, имейте при себе заряженный мобильный телефон. Также важной мелочью для попавшего в беду человека на льду может оказаться свисток и карманный фонарь, это поможет спасателям при осуществлении поисков в тёмное время суток.                                                                      Помните, что соблюдение правил поведения на водных объектах и экстренный вызов спасателей – это залог вашей безопасности.</w:t>
      </w:r>
      <w:r>
        <w:rPr>
          <w:rStyle w:val="20"/>
          <w:rFonts w:eastAsia="Calibri"/>
        </w:rPr>
        <w:t xml:space="preserve"> А выезд на лед автотранспорта категорически запрещен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 Нарушение Правил охраны жизни людей на водных объектах Новосибирской области влечет предупреждение или наложение административного штрафа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lastRenderedPageBreak/>
        <w:t>Купинское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инспекторское отделение ФКУ «Центр ГИМС МЧС России по Новосибирской области»</w:t>
      </w:r>
    </w:p>
    <w:p w:rsidR="00281CFA" w:rsidRDefault="00281CFA"/>
    <w:sectPr w:rsidR="00281CFA" w:rsidSect="00281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26392E"/>
    <w:rsid w:val="0026392E"/>
    <w:rsid w:val="00281CFA"/>
    <w:rsid w:val="009B7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92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6392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392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392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6392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26392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6392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5">
    <w:name w:val="Balloon Text"/>
    <w:basedOn w:val="a"/>
    <w:link w:val="a6"/>
    <w:uiPriority w:val="99"/>
    <w:semiHidden/>
    <w:unhideWhenUsed/>
    <w:rsid w:val="00263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392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2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419</Words>
  <Characters>2389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Журавка</dc:creator>
  <cp:lastModifiedBy>Журавка</cp:lastModifiedBy>
  <cp:revision>2</cp:revision>
  <dcterms:created xsi:type="dcterms:W3CDTF">2018-03-06T04:50:00Z</dcterms:created>
  <dcterms:modified xsi:type="dcterms:W3CDTF">2018-03-06T04:51:00Z</dcterms:modified>
</cp:coreProperties>
</file>