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</w:t>
      </w:r>
      <w:r w:rsidR="00A70637">
        <w:rPr>
          <w:rFonts w:ascii="Times New Roman" w:hAnsi="Times New Roman"/>
          <w:b/>
          <w:bCs/>
          <w:sz w:val="28"/>
          <w:szCs w:val="28"/>
        </w:rPr>
        <w:t>марте</w:t>
      </w:r>
      <w:r w:rsidR="001361D1">
        <w:rPr>
          <w:rFonts w:ascii="Times New Roman" w:hAnsi="Times New Roman"/>
          <w:b/>
          <w:bCs/>
          <w:sz w:val="28"/>
          <w:szCs w:val="28"/>
        </w:rPr>
        <w:t xml:space="preserve"> 2024г. </w:t>
      </w:r>
      <w:r>
        <w:rPr>
          <w:rFonts w:ascii="Times New Roman" w:hAnsi="Times New Roman"/>
          <w:b/>
          <w:bCs/>
          <w:sz w:val="28"/>
          <w:szCs w:val="28"/>
        </w:rPr>
        <w:t xml:space="preserve">и результатах их рассмотрения </w:t>
      </w:r>
    </w:p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CE1C73" w:rsidRDefault="00CE1C73" w:rsidP="00CE1C7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0637">
        <w:rPr>
          <w:rFonts w:ascii="Times New Roman" w:hAnsi="Times New Roman"/>
          <w:sz w:val="28"/>
          <w:szCs w:val="28"/>
          <w:lang w:eastAsia="ru-RU"/>
        </w:rPr>
        <w:t>марте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/>
          <w:sz w:val="28"/>
          <w:szCs w:val="28"/>
          <w:lang w:eastAsia="ru-RU"/>
        </w:rPr>
        <w:t xml:space="preserve">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A706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7739E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A6E7E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CE1C73" w:rsidRDefault="00CE1C73" w:rsidP="00CE1C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E1C73" w:rsidRDefault="00CE1C73" w:rsidP="00CE1C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</w:t>
      </w:r>
      <w:r w:rsidR="00A706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7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C1B4E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них по телефону в приемную администрации Журавского сельсовета Чистоозерного района Но</w:t>
      </w:r>
      <w:r w:rsidR="002A6E7E">
        <w:rPr>
          <w:rFonts w:ascii="Times New Roman" w:hAnsi="Times New Roman"/>
          <w:sz w:val="28"/>
          <w:szCs w:val="28"/>
          <w:lang w:eastAsia="ru-RU"/>
        </w:rPr>
        <w:t>восибирской области поступило –</w:t>
      </w:r>
      <w:r w:rsidR="00A706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  <w:r w:rsidR="000C1B4E" w:rsidRPr="000C1B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1C73" w:rsidRDefault="000C1B4E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0637"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A6E7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г. число обращений по сравнению с </w:t>
      </w:r>
      <w:r w:rsidR="00A70637">
        <w:rPr>
          <w:rFonts w:ascii="Times New Roman" w:hAnsi="Times New Roman"/>
          <w:sz w:val="28"/>
          <w:szCs w:val="28"/>
          <w:lang w:eastAsia="ru-RU"/>
        </w:rPr>
        <w:t>марто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637">
        <w:rPr>
          <w:rFonts w:ascii="Times New Roman" w:hAnsi="Times New Roman"/>
          <w:sz w:val="28"/>
          <w:szCs w:val="28"/>
          <w:lang w:eastAsia="ru-RU"/>
        </w:rPr>
        <w:t>уменьшилось на 3.</w:t>
      </w:r>
    </w:p>
    <w:p w:rsidR="00CE1C73" w:rsidRDefault="00CE1C73" w:rsidP="00CE1C73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A70637">
        <w:rPr>
          <w:rFonts w:ascii="Times New Roman" w:hAnsi="Times New Roman"/>
          <w:sz w:val="28"/>
          <w:szCs w:val="28"/>
          <w:lang w:eastAsia="ru-RU"/>
        </w:rPr>
        <w:t>марте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не поступало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письменных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0).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0637">
        <w:rPr>
          <w:rFonts w:ascii="Times New Roman" w:hAnsi="Times New Roman"/>
          <w:sz w:val="28"/>
          <w:szCs w:val="28"/>
          <w:lang w:eastAsia="ru-RU"/>
        </w:rPr>
        <w:t>марте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/>
          <w:sz w:val="28"/>
          <w:szCs w:val="28"/>
          <w:lang w:eastAsia="ru-RU"/>
        </w:rPr>
        <w:t xml:space="preserve">число письменных обращений по сравнению с </w:t>
      </w:r>
      <w:r w:rsidR="00A70637">
        <w:rPr>
          <w:rFonts w:ascii="Times New Roman" w:hAnsi="Times New Roman"/>
          <w:sz w:val="28"/>
          <w:szCs w:val="28"/>
          <w:lang w:eastAsia="ru-RU"/>
        </w:rPr>
        <w:t>марто</w:t>
      </w:r>
      <w:r w:rsidR="002F49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D3D">
        <w:rPr>
          <w:rFonts w:ascii="Times New Roman" w:hAnsi="Times New Roman"/>
          <w:sz w:val="28"/>
          <w:szCs w:val="28"/>
          <w:lang w:eastAsia="ru-RU"/>
        </w:rPr>
        <w:t>осталось таким же.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CE1C73" w:rsidRDefault="00CE1C73" w:rsidP="00CE1C73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A70637">
        <w:rPr>
          <w:rFonts w:ascii="Times New Roman" w:hAnsi="Times New Roman"/>
          <w:bCs/>
          <w:sz w:val="28"/>
          <w:szCs w:val="28"/>
        </w:rPr>
        <w:t>марте</w:t>
      </w:r>
      <w:r w:rsidR="001361D1">
        <w:rPr>
          <w:rFonts w:ascii="Times New Roman" w:hAnsi="Times New Roman"/>
          <w:bCs/>
          <w:sz w:val="28"/>
          <w:szCs w:val="28"/>
        </w:rPr>
        <w:t xml:space="preserve"> 2024г.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70637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</w:t>
      </w:r>
      <w:r w:rsidR="00C7118F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7118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 w:rsidR="00A7063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 w:rsidR="002A6E7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A70637"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A70637">
        <w:rPr>
          <w:rFonts w:ascii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0C1B4E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r w:rsidR="00A70637">
        <w:rPr>
          <w:rFonts w:ascii="Times New Roman" w:hAnsi="Times New Roman"/>
          <w:sz w:val="28"/>
          <w:szCs w:val="28"/>
          <w:lang w:eastAsia="ru-RU"/>
        </w:rPr>
        <w:t>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706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 202</w:t>
      </w:r>
      <w:r w:rsidR="001361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г. в сравнении с </w:t>
      </w:r>
      <w:r w:rsidR="00A70637">
        <w:rPr>
          <w:rFonts w:ascii="Times New Roman" w:hAnsi="Times New Roman"/>
          <w:sz w:val="28"/>
          <w:szCs w:val="28"/>
          <w:lang w:eastAsia="ru-RU"/>
        </w:rPr>
        <w:t>марто</w:t>
      </w:r>
      <w:r w:rsidR="002F49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7063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61D1">
        <w:rPr>
          <w:rFonts w:ascii="Times New Roman" w:hAnsi="Times New Roman"/>
          <w:sz w:val="28"/>
          <w:szCs w:val="28"/>
          <w:lang w:eastAsia="ru-RU"/>
        </w:rPr>
        <w:t>у</w:t>
      </w:r>
      <w:r w:rsidR="00A70637">
        <w:rPr>
          <w:rFonts w:ascii="Times New Roman" w:hAnsi="Times New Roman"/>
          <w:sz w:val="28"/>
          <w:szCs w:val="28"/>
          <w:lang w:eastAsia="ru-RU"/>
        </w:rPr>
        <w:t>меньш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A70637">
        <w:rPr>
          <w:rFonts w:ascii="Times New Roman" w:hAnsi="Times New Roman"/>
          <w:sz w:val="28"/>
          <w:szCs w:val="28"/>
          <w:lang w:eastAsia="ru-RU"/>
        </w:rPr>
        <w:t>3</w:t>
      </w:r>
      <w:r w:rsidR="001361D1">
        <w:rPr>
          <w:rFonts w:ascii="Times New Roman" w:hAnsi="Times New Roman"/>
          <w:sz w:val="28"/>
          <w:szCs w:val="28"/>
          <w:lang w:eastAsia="ru-RU"/>
        </w:rPr>
        <w:t>.</w:t>
      </w:r>
    </w:p>
    <w:p w:rsidR="00CE1C73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CE1C73" w:rsidRDefault="00CE1C73" w:rsidP="00CE1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C73" w:rsidRDefault="00CE1C73" w:rsidP="00CE1C73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E1C73" w:rsidRDefault="00CE1C73" w:rsidP="00CE1C73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CE1C73" w:rsidRDefault="00CE1C73" w:rsidP="00CE1C73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CE1C73" w:rsidRDefault="00CE1C73" w:rsidP="00CE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C73" w:rsidRDefault="00CE1C73" w:rsidP="00CE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CE1C73" w:rsidRDefault="00CE1C73" w:rsidP="00CE1C73"/>
    <w:sectPr w:rsidR="00CE1C73" w:rsidSect="005A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C73"/>
    <w:rsid w:val="000C1B4E"/>
    <w:rsid w:val="001361D1"/>
    <w:rsid w:val="001C7668"/>
    <w:rsid w:val="001E7F0F"/>
    <w:rsid w:val="00213D3D"/>
    <w:rsid w:val="002A6E7E"/>
    <w:rsid w:val="002C49F9"/>
    <w:rsid w:val="002D0288"/>
    <w:rsid w:val="002F4937"/>
    <w:rsid w:val="003B1843"/>
    <w:rsid w:val="003D6064"/>
    <w:rsid w:val="003E2C41"/>
    <w:rsid w:val="00487F4B"/>
    <w:rsid w:val="00521F54"/>
    <w:rsid w:val="005E5107"/>
    <w:rsid w:val="00607551"/>
    <w:rsid w:val="006A0A28"/>
    <w:rsid w:val="00717A9B"/>
    <w:rsid w:val="007F30E2"/>
    <w:rsid w:val="0087739E"/>
    <w:rsid w:val="00A70637"/>
    <w:rsid w:val="00A76744"/>
    <w:rsid w:val="00AF52A5"/>
    <w:rsid w:val="00B663CF"/>
    <w:rsid w:val="00B94D8B"/>
    <w:rsid w:val="00BC7514"/>
    <w:rsid w:val="00C7118F"/>
    <w:rsid w:val="00CA07D8"/>
    <w:rsid w:val="00CB426F"/>
    <w:rsid w:val="00CE1C73"/>
    <w:rsid w:val="00D462A9"/>
    <w:rsid w:val="00DA7F19"/>
    <w:rsid w:val="00F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2023-02-01T09:16:00Z</dcterms:created>
  <dcterms:modified xsi:type="dcterms:W3CDTF">2024-04-03T08:26:00Z</dcterms:modified>
</cp:coreProperties>
</file>